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97" w:type="dxa"/>
        <w:tblLook w:val="04A0" w:firstRow="1" w:lastRow="0" w:firstColumn="1" w:lastColumn="0" w:noHBand="0" w:noVBand="1"/>
      </w:tblPr>
      <w:tblGrid>
        <w:gridCol w:w="381"/>
        <w:gridCol w:w="7323"/>
        <w:gridCol w:w="1794"/>
        <w:gridCol w:w="992"/>
        <w:gridCol w:w="129"/>
        <w:gridCol w:w="989"/>
        <w:gridCol w:w="989"/>
      </w:tblGrid>
      <w:tr w:rsidR="00312E68" w:rsidRPr="00312E68" w14:paraId="096BE79F" w14:textId="77777777" w:rsidTr="005339CD">
        <w:trPr>
          <w:trHeight w:val="4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209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6023"/>
              <w:gridCol w:w="2184"/>
            </w:tblGrid>
            <w:tr w:rsidR="00594542" w:rsidRPr="00312E68" w14:paraId="062F0E87" w14:textId="77777777" w:rsidTr="003712AF">
              <w:trPr>
                <w:trHeight w:val="36"/>
              </w:trPr>
              <w:tc>
                <w:tcPr>
                  <w:tcW w:w="1348" w:type="dxa"/>
                </w:tcPr>
                <w:p w14:paraId="4D32ED7A" w14:textId="0E7B3D55" w:rsidR="00594542" w:rsidRDefault="003712AF" w:rsidP="00312E68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8EC9490" wp14:editId="18EFC28E">
                        <wp:extent cx="683418" cy="933450"/>
                        <wp:effectExtent l="0" t="0" r="2540" b="0"/>
                        <wp:docPr id="1" name="Рисунок 1" descr="C:\Users\LAZARCHIK\AppData\Local\Microsoft\Windows\INetCache\Content.Word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LAZARCHIK\AppData\Local\Microsoft\Windows\INetCache\Content.Word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435" cy="945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CD450D" w14:textId="1C94E682" w:rsidR="00594542" w:rsidRDefault="00594542" w:rsidP="00594542">
                  <w:pPr>
                    <w:rPr>
                      <w:lang w:eastAsia="ru-RU"/>
                    </w:rPr>
                  </w:pPr>
                </w:p>
                <w:p w14:paraId="1EDED47F" w14:textId="30ECA404" w:rsidR="00312E68" w:rsidRPr="00594542" w:rsidRDefault="00312E68" w:rsidP="0059454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6023" w:type="dxa"/>
                </w:tcPr>
                <w:p w14:paraId="658ADEA1" w14:textId="77777777" w:rsidR="00312E68" w:rsidRPr="00312E68" w:rsidRDefault="00312E68" w:rsidP="00312E68">
                  <w:pPr>
                    <w:jc w:val="right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B8BC62B" w14:textId="466A0401" w:rsidR="00312E68" w:rsidRPr="003712AF" w:rsidRDefault="003712AF" w:rsidP="003712AF">
                  <w:pPr>
                    <w:ind w:left="-320" w:firstLine="320"/>
                    <w:jc w:val="center"/>
                    <w:rPr>
                      <w:rFonts w:ascii="nerislight" w:eastAsia="Times New Roman" w:hAnsi="nerislight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3712AF">
                    <w:rPr>
                      <w:rFonts w:ascii="nerislight" w:eastAsia="Times New Roman" w:hAnsi="nerislight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«National exhibition center «BelExpo»</w:t>
                  </w:r>
                </w:p>
                <w:p w14:paraId="5C3E26E0" w14:textId="7F3C4802" w:rsidR="00312E68" w:rsidRPr="003712AF" w:rsidRDefault="00594542" w:rsidP="003712AF">
                  <w:pPr>
                    <w:jc w:val="center"/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eastAsia="ru-RU"/>
                    </w:rPr>
                    <w:t>Тел</w:t>
                  </w:r>
                  <w:r w:rsidR="003712AF"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>: (+375 17) 334 53</w:t>
                  </w:r>
                  <w:r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3712AF"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>13, (+375 29) 887 07 8</w:t>
                  </w:r>
                  <w:r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>3</w:t>
                  </w:r>
                </w:p>
                <w:p w14:paraId="76CB5AB0" w14:textId="3B3C3C17" w:rsidR="00312E68" w:rsidRPr="003712AF" w:rsidRDefault="008D663D" w:rsidP="003712AF">
                  <w:pPr>
                    <w:jc w:val="center"/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hyperlink r:id="rId5" w:history="1">
                    <w:r w:rsidR="003712AF" w:rsidRPr="003712AF">
                      <w:rPr>
                        <w:rStyle w:val="a4"/>
                        <w:rFonts w:ascii="nerislight" w:eastAsia="Times New Roman" w:hAnsi="nerislight" w:cs="Times New Roman"/>
                        <w:sz w:val="28"/>
                        <w:szCs w:val="28"/>
                        <w:lang w:val="en-US" w:eastAsia="ru-RU"/>
                      </w:rPr>
                      <w:t>www.bti.by</w:t>
                    </w:r>
                  </w:hyperlink>
                  <w:r w:rsidR="00312E68" w:rsidRPr="003712AF">
                    <w:rPr>
                      <w:rFonts w:ascii="nerislight" w:eastAsia="Times New Roman" w:hAnsi="nerislight" w:cs="Times New Roman"/>
                      <w:color w:val="0563C1" w:themeColor="hyperlink"/>
                      <w:sz w:val="28"/>
                      <w:szCs w:val="28"/>
                      <w:u w:val="single"/>
                      <w:lang w:val="en-US" w:eastAsia="ru-RU"/>
                    </w:rPr>
                    <w:t xml:space="preserve">  </w:t>
                  </w:r>
                  <w:r w:rsidR="00312E68"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e-mail: </w:t>
                  </w:r>
                  <w:hyperlink r:id="rId6" w:history="1">
                    <w:r w:rsidR="003712AF" w:rsidRPr="003712AF">
                      <w:rPr>
                        <w:rStyle w:val="a4"/>
                        <w:rFonts w:ascii="nerislight" w:eastAsia="Times New Roman" w:hAnsi="nerislight" w:cs="Times New Roman"/>
                        <w:sz w:val="28"/>
                        <w:szCs w:val="28"/>
                        <w:lang w:val="en-US" w:eastAsia="ru-RU"/>
                      </w:rPr>
                      <w:t>sav@belexpo.by</w:t>
                    </w:r>
                  </w:hyperlink>
                </w:p>
                <w:p w14:paraId="5766559C" w14:textId="4F2919B0" w:rsidR="003712AF" w:rsidRPr="00312E68" w:rsidRDefault="003712AF" w:rsidP="003712AF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184" w:type="dxa"/>
                </w:tcPr>
                <w:p w14:paraId="0BEF33A4" w14:textId="77777777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val="en-US" w:eastAsia="ru-RU"/>
                    </w:rPr>
                  </w:pPr>
                </w:p>
                <w:p w14:paraId="729CD89E" w14:textId="77777777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312E68">
                    <w:rPr>
                      <w:rFonts w:ascii="nerislight" w:eastAsia="Times New Roman" w:hAnsi="nerislight" w:cs="Times New Roman"/>
                      <w:b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43F015B4" wp14:editId="6C7D8323">
                        <wp:extent cx="994787" cy="484907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ELEXPO_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168" cy="536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4CFE86" w14:textId="5380EB00" w:rsidR="00312E68" w:rsidRPr="00312E68" w:rsidRDefault="008D663D" w:rsidP="00312E6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   02 – 04</w:t>
            </w:r>
            <w:r w:rsidR="003712AF">
              <w:rPr>
                <w:rFonts w:ascii="Cambria" w:hAnsi="Cambria" w:cs="Arial"/>
                <w:b/>
                <w:color w:val="222222"/>
                <w:shd w:val="clear" w:color="auto" w:fill="F8F9FA"/>
              </w:rPr>
              <w:t xml:space="preserve"> October</w:t>
            </w:r>
            <w:r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2024</w:t>
            </w:r>
            <w:bookmarkStart w:id="0" w:name="_GoBack"/>
            <w:bookmarkEnd w:id="0"/>
            <w:r w:rsidR="00312E68" w:rsidRPr="00312E68">
              <w:rPr>
                <w:sz w:val="28"/>
                <w:szCs w:val="28"/>
                <w:lang w:val="ru-RU"/>
              </w:rPr>
              <w:t xml:space="preserve">________________________________________________ </w:t>
            </w:r>
          </w:p>
          <w:p w14:paraId="62CD3E55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6DD330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9F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4C3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B79A7" w:rsidRPr="006B79A7" w14:paraId="0A2F9B97" w14:textId="77777777" w:rsidTr="005339CD">
        <w:trPr>
          <w:gridAfter w:val="3"/>
          <w:wAfter w:w="2107" w:type="dxa"/>
          <w:trHeight w:val="6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0043E" w14:textId="097EB6BF" w:rsidR="003E3100" w:rsidRPr="006B79A7" w:rsidRDefault="00687148" w:rsidP="0037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ПРИЛОЖЕНИЕ</w:t>
            </w:r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2 </w:t>
            </w:r>
            <w:r w:rsidRPr="0068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3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Заявка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                                                   APPLICATION FORM FOR ADDITIONAL SERVICES AND EQUIPMENT</w:t>
            </w:r>
          </w:p>
        </w:tc>
      </w:tr>
      <w:tr w:rsidR="006B79A7" w:rsidRPr="006B79A7" w14:paraId="26A14A91" w14:textId="77777777" w:rsidTr="005339CD">
        <w:trPr>
          <w:gridAfter w:val="3"/>
          <w:wAfter w:w="2107" w:type="dxa"/>
          <w:trHeight w:val="31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3E5" w14:textId="58CE31CA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договору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/  to the Contract  № _____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</w:t>
            </w:r>
            <w:proofErr w:type="spellEnd"/>
            <w:r w:rsidR="0037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 from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03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62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58187F96" w14:textId="77777777" w:rsidTr="005339CD">
        <w:trPr>
          <w:gridAfter w:val="3"/>
          <w:wAfter w:w="2107" w:type="dxa"/>
          <w:trHeight w:val="22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BF4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9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BE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6A16055B" w14:textId="77777777" w:rsidTr="005339CD">
        <w:trPr>
          <w:gridAfter w:val="3"/>
          <w:wAfter w:w="2107" w:type="dxa"/>
          <w:trHeight w:val="2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D6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Компания-экспонент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366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B79A7" w:rsidRPr="006B79A7" w14:paraId="31112D1D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41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Company (full name)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BF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41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431BFB1C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6B1" w14:textId="77777777" w:rsid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2573E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9B193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C4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A0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00764930" w14:textId="77777777" w:rsidTr="005339CD">
        <w:trPr>
          <w:gridAfter w:val="3"/>
          <w:wAfter w:w="2107" w:type="dxa"/>
          <w:trHeight w:val="1260"/>
        </w:trPr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8BB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Наименование оборудования и предоставляемых услуг /                                                                         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Services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52" w14:textId="77777777" w:rsidR="006B79A7" w:rsidRPr="006B79A7" w:rsidRDefault="006B79A7" w:rsidP="0053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Тариф на </w:t>
            </w:r>
            <w:proofErr w:type="gramStart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услуги  в</w:t>
            </w:r>
            <w:proofErr w:type="gramEnd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бел.руб.</w:t>
            </w: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НДС) / Rates for services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BYN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(VAT excl.)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BE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Коли-чество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Quantity</w:t>
            </w:r>
          </w:p>
        </w:tc>
      </w:tr>
      <w:tr w:rsidR="006B79A7" w:rsidRPr="006B79A7" w14:paraId="5BB2ECA0" w14:textId="77777777" w:rsidTr="005339CD">
        <w:trPr>
          <w:gridAfter w:val="3"/>
          <w:wAfter w:w="2107" w:type="dxa"/>
          <w:trHeight w:val="9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B1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9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15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79A7" w:rsidRPr="006B79A7" w14:paraId="1ECBF82B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2CABE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МОНТАЖ И КОМПЛЕКТАЦИЯ СТЕНДА / BOOTH MOUNTING &amp; EQUIPMENT SET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9A7" w:rsidRPr="006B79A7" w14:paraId="43846CF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A1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Буклетница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Люкс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Folding brochure holder "LUX"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EE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EE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D88E28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98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Вешалка (пристенная)(1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rack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CE4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98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AB0A82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13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Вешалка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Coat rack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EF2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CB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419706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2B60" w14:textId="77777777" w:rsidR="006B79A7" w:rsidRPr="006B79A7" w:rsidRDefault="006B79A7" w:rsidP="0053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 напольная стеклянная 2500х1000х500 мм6 (3 полки, с подсветкой) (1 шт.) / 3-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2500х1000х500 мм, (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illuminated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 (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.)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CBA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70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E60E3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D5A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Витрина-тумба остекленная 1100х1000х500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cabinet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)1100х1000х500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E4D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C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E7294A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3C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распашная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Swing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2F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5F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0DA11F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2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раздвижная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/Sliding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C16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F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92C798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7858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Информационная стойка 1100х1000х500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Information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counter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1100х1000х500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73F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D5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3E4FD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98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полукруглая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 1000(1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Information counter (half-round), R 1000 (1pc.)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7F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CA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2AD4572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F6E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Кресло</w:t>
            </w:r>
            <w:proofErr w:type="spellEnd"/>
            <w:r w:rsidR="0005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Armchair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55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0DF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B8B5F1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C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Напольное покрытие,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Floor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carpeting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0A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A2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E35E542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B4E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Панель ЛДСП белая (серая) на высоте до 3 метров,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LDSP panel (grey)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hight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up to 3 m 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65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E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055A0D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5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ЛДСП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LDSP panel  on the floor (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D70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DB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560A7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2E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м,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/ PVC panel on the Height up to 2.5 m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397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96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2152955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1A3B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1000х300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1000х300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AC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1F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0EC" w:rsidRPr="002360EC" w14:paraId="24F85F0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A275" w14:textId="77777777" w:rsidR="002360EC" w:rsidRPr="006B79A7" w:rsidRDefault="002360EC" w:rsidP="0055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стеклянная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х300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Wall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shelf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х300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pc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0A8" w14:textId="77777777" w:rsidR="002360EC" w:rsidRPr="006E3704" w:rsidRDefault="00554C7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1D1" w14:textId="77777777" w:rsidR="002360EC" w:rsidRPr="002360EC" w:rsidRDefault="002360EC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3E1B54B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49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Проспектница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напольная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brochure holder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CFB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D1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2EDA6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8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MAXIMA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Profile MAXIMA (linear meter/per exhibition period)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F2E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B6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308C43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DF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Стеллаж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Shelving (3 shelves)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5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89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20BCE5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4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1000х2500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ригеля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Wall block 1000х2500 mm (panel, bar, two crossbars)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06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D3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478D94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82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Стол 800х1200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800х1200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0F7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42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08A0F49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3F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800х800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800х800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BA9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46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F4B1C4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AC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84A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85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71738A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A8F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стеклянный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glass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DB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25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B41DFC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63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stool(without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08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A5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A9078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0AB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F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ED6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7D35E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549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полумягкий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Chair, upholstery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D85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8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22622F6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0D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Тумба офисная 500х1000х1100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Office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cabinet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(500 х1000х1100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B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6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44D2E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4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Штора-занавес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тканевая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Textile curtain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4C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C3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007CD0B" w14:textId="77777777" w:rsidTr="005339CD">
        <w:trPr>
          <w:gridAfter w:val="3"/>
          <w:wAfter w:w="2107" w:type="dxa"/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FF11D8E" w14:textId="77777777" w:rsidR="006B79A7" w:rsidRPr="00E71A4C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ИНЖЕНЕРНО-ТЕХНИЧЕСКИЕ УСЛУГИ НА СТЕНДЕ / ENGINEERING &amp; TECHNICAL SERVICES</w:t>
            </w:r>
          </w:p>
        </w:tc>
      </w:tr>
      <w:tr w:rsidR="00137CC2" w:rsidRPr="006B79A7" w14:paraId="2E8CF92A" w14:textId="77777777" w:rsidTr="00137CC2">
        <w:trPr>
          <w:gridAfter w:val="3"/>
          <w:wAfter w:w="2107" w:type="dxa"/>
          <w:trHeight w:val="401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ED86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Электророзетка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выставочного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павильона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 (inside the exhibition hall)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EF2" w14:textId="77777777" w:rsidR="00137CC2" w:rsidRPr="00E71A4C" w:rsidRDefault="005644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7569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7CC2" w:rsidRPr="006B79A7" w14:paraId="15378172" w14:textId="77777777" w:rsidTr="006134F5">
        <w:trPr>
          <w:gridAfter w:val="3"/>
          <w:wAfter w:w="2107" w:type="dxa"/>
          <w:trHeight w:val="397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6B0" w14:textId="77777777" w:rsidR="00137CC2" w:rsidRPr="00E71A4C" w:rsidRDefault="00F64303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Электророзетка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открытой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выставочной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площади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(outdoor exhibition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440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DE6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29BFD84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16F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Телевизор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46"/55''/65" (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выставки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TV set 46"/55"/65" (per exhibition period)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995" w14:textId="77777777" w:rsidR="00137CC2" w:rsidRPr="00E71A4C" w:rsidRDefault="006134F5" w:rsidP="006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679.1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759.0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40D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678E2B4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08AA" w14:textId="77777777" w:rsidR="00137CC2" w:rsidRPr="00E71A4C" w:rsidRDefault="00137CC2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Мобильная стойка для  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телевизора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(1 шт.) /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Mobile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rack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TV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(1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pc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8AE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34B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8D663D" w14:paraId="393275F6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41EB5D4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на высоте до 2,5 метров с учетом электроэнергии /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heigt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2,5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137CC2" w:rsidRPr="006B79A7" w14:paraId="2B3DDB5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01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выносной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*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491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EB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2C9A38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A02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VENTO Е70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Lamp* LED  VENTO E70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232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E3B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C48C9D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CAD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PROFIT 150W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Lamp spotlight*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PROFIT 150 W(1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D79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39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045614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E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металлогалогенный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FNR/T 70W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Spotlight metal halogen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FNR/T 70W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06A" w14:textId="77777777" w:rsidR="00137CC2" w:rsidRPr="00687148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736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A7DB4D4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BDE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NLCO 33W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.) / </w:t>
            </w:r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Lamp * - LED floodlight NLCO 33W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EBD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7ED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31FE8D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3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9B4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8D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1D487E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0A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4F6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96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559F29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03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светодиодный линейный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Linear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D17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0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8D663D" w14:paraId="2C2CA4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BD3FDD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ПРЕДОСТАВЛЕНИЕ ОБОРУДОВАНИЯ И ИНВЕНТАРЯ /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IMPLEMENTS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47B80F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6CE8D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79226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E4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Бутыль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Bottle of water (18,9 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B22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1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D3CD4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7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зерновая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Coffee-machine (cost of electricity included)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beens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A2B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4C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AF167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367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капсульная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Coffee-machine (cost of electricity included) (capsule)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C31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DA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2C2D9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5B1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Кулер напольный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cooler (cost of electricity included)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A2B" w14:textId="77777777" w:rsidR="00137CC2" w:rsidRPr="00E71A4C" w:rsidRDefault="00053916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88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5EF838" w14:textId="77777777" w:rsidTr="005339CD">
        <w:trPr>
          <w:gridAfter w:val="3"/>
          <w:wAfter w:w="2107" w:type="dxa"/>
          <w:trHeight w:val="2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5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Печь СВЧ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Microwave oven,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655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D68116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79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Холодильник (с электрической розеткой и с учетом эл/эн.)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Refrigerator, a socket and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CBD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19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087A78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Электрочайник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Electric kettle, cost of electricity included (1 pc.)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F41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55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DA908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3304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ОФОРМИТЕЛЬСКИХ УСЛУГ /  THE PROVISION OF DESIGN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33E3C98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A749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5D87E0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23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фризовой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Company's name on the stand fascia panel (up to 20 characters)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FB9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B39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E0AE5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B1E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Торговый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фирмы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логотип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фризовой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более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250х1000мм)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Logo of the company on the fascia panel (size no more than 250x1000mm)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324" w14:textId="77777777" w:rsidR="00137CC2" w:rsidRPr="00E71A4C" w:rsidRDefault="003E3100" w:rsidP="003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F5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2D0AB96" w14:textId="77777777" w:rsidTr="005339CD">
        <w:trPr>
          <w:gridAfter w:val="3"/>
          <w:wAfter w:w="2107" w:type="dxa"/>
          <w:trHeight w:val="8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A0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элементов стенда с полноцветной печатью на с/к плёнке ПВХ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ламинацией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(с учетом адаптации макета заказчика и материала, монтаж/демонтаж с/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 плёнки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ПВХ),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Design of stand elements with full-color printing on s / c PVC film with lamination (taking into account the adaptation of the customer’s layout and material, assembly / disassembly of s / c PVC film)(1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9B6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30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FB20162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6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(с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адаптации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макета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полноцветная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печать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PVC banner (taking into account the adaptation of the layout of the customer, full color printing)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BC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66B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A0F971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BF69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PVC banner (taking into account the adaptation of the layout of the customer, full color printing),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D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0E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C3F9571" w14:textId="77777777" w:rsidTr="006E3704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8E399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УСЛУГИ / OTHER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54CDE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A2E533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53E36C5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79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Разгрузка-погрузка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погрузчиком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тонн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Loading – unloading, using an auto-loader up to 2,5 tons (per 1 hour)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582" w14:textId="77777777" w:rsidR="00137CC2" w:rsidRPr="003E3100" w:rsidRDefault="00436F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436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24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1A2EC87F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E96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уборщицы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экспонента</w:t>
            </w:r>
            <w:proofErr w:type="spellEnd"/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Cleaning services at the Exhibitor’s booth (one cleaning per day),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day.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2FC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3E31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AB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4A31B49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FCE691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ПРОПУСКА УЧАСТНИКА / EXHIBITORS' PASSES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A22643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A2D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4227DA5B" w14:textId="77777777" w:rsidTr="005339CD">
        <w:trPr>
          <w:gridAfter w:val="3"/>
          <w:wAfter w:w="2107" w:type="dxa"/>
          <w:trHeight w:val="72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FEAF6A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Проход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участников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территорию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течении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демонтажа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работы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(9.00-18.00)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осуществляется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только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пропускам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/ Exhibitors' coming into the exhibition area during installation, dismantling and exhibition work (9.00-18.00) is carried out only by passes.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04412D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45284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C687E8A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9A5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пропуск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ланъярде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An additional pass to the stand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lannard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with the inscription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2A9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7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6CD" w:rsidRPr="006B79A7" w14:paraId="3D790BC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1F85" w14:textId="77777777" w:rsidR="002136CD" w:rsidRPr="006B79A7" w:rsidRDefault="002136CD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Дополнительное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приглашение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бизнес-коктейль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рамках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презентации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выставки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персону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Invitation to a business cocktail-party within the presentation of the exhibition for 1 person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B4F" w14:textId="77777777" w:rsidR="002136CD" w:rsidRPr="002136CD" w:rsidRDefault="002136CD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153,32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62A" w14:textId="77777777" w:rsidR="002136CD" w:rsidRPr="006B79A7" w:rsidRDefault="002136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7CC2" w:rsidRPr="006B79A7" w14:paraId="46369D9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D3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F68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95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8D663D" w14:paraId="04EDEA0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3B3D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!!!   За утерю или порчу оборудования или инвентаря  Экспонент возмещает их рыночную стоимость.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7265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15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7CC2" w:rsidRPr="006B79A7" w14:paraId="2B50B88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B3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!! For  equipment or implements loss or damage the Exhibitor is obliged to refund their market value.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E4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F4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40E30738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0A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68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A3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58B0F4FC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06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B4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0EF07E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A7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/ Signature  __________________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08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CA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2FAFF29B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F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м.п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/ Stamp place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64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CB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03E164B9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ED4B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/  Date __________________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6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54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7D7FD4C4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BC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81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13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18DE516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CF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9A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EC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A4513" w14:textId="77777777" w:rsidR="00D25CA5" w:rsidRDefault="00D25CA5"/>
    <w:sectPr w:rsidR="00D25CA5" w:rsidSect="006E3704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7"/>
    <w:rsid w:val="00053916"/>
    <w:rsid w:val="000B5DB0"/>
    <w:rsid w:val="0012591E"/>
    <w:rsid w:val="00137CC2"/>
    <w:rsid w:val="001413D6"/>
    <w:rsid w:val="002136CD"/>
    <w:rsid w:val="002360EC"/>
    <w:rsid w:val="00312E68"/>
    <w:rsid w:val="003712AF"/>
    <w:rsid w:val="003E3100"/>
    <w:rsid w:val="00436FA2"/>
    <w:rsid w:val="005339CD"/>
    <w:rsid w:val="00554C7D"/>
    <w:rsid w:val="005644A2"/>
    <w:rsid w:val="005703B4"/>
    <w:rsid w:val="00594542"/>
    <w:rsid w:val="006134F5"/>
    <w:rsid w:val="00687148"/>
    <w:rsid w:val="006B79A7"/>
    <w:rsid w:val="006E3704"/>
    <w:rsid w:val="007E146D"/>
    <w:rsid w:val="008D36B2"/>
    <w:rsid w:val="008D663D"/>
    <w:rsid w:val="00926B30"/>
    <w:rsid w:val="00D25CA5"/>
    <w:rsid w:val="00D36312"/>
    <w:rsid w:val="00E71A4C"/>
    <w:rsid w:val="00F30E07"/>
    <w:rsid w:val="00F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AE84"/>
  <w15:chartTrackingRefBased/>
  <w15:docId w15:val="{D5EA2422-B17E-4C3C-BE79-A6419E2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54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@belexpo.by" TargetMode="External"/><Relationship Id="rId5" Type="http://schemas.openxmlformats.org/officeDocument/2006/relationships/hyperlink" Target="http://www.bti.b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Savich</cp:lastModifiedBy>
  <cp:revision>4</cp:revision>
  <cp:lastPrinted>2023-12-11T09:20:00Z</cp:lastPrinted>
  <dcterms:created xsi:type="dcterms:W3CDTF">2023-08-23T09:53:00Z</dcterms:created>
  <dcterms:modified xsi:type="dcterms:W3CDTF">2023-12-11T09:21:00Z</dcterms:modified>
</cp:coreProperties>
</file>